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634" w:rsidRDefault="006565FE" w:rsidP="0074671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План урока </w:t>
      </w:r>
      <w:proofErr w:type="gramStart"/>
      <w:r>
        <w:rPr>
          <w:rFonts w:ascii="Times New Roman" w:hAnsi="Times New Roman" w:cs="Times New Roman"/>
          <w:b/>
        </w:rPr>
        <w:t>ДО</w:t>
      </w:r>
      <w:proofErr w:type="gramEnd"/>
    </w:p>
    <w:tbl>
      <w:tblPr>
        <w:tblStyle w:val="a3"/>
        <w:tblW w:w="1020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411"/>
        <w:gridCol w:w="7797"/>
      </w:tblGrid>
      <w:tr w:rsidR="006565FE" w:rsidTr="006565FE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Default="006565FE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Default="006565FE" w:rsidP="008E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урок № 31 Основы Права 9 класс</w:t>
            </w:r>
          </w:p>
        </w:tc>
      </w:tr>
      <w:tr w:rsidR="006565FE" w:rsidTr="006565FE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Default="006565FE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Default="00424F7A" w:rsidP="008E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</w:t>
            </w:r>
          </w:p>
        </w:tc>
      </w:tr>
      <w:tr w:rsidR="006565FE" w:rsidTr="006565FE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Default="006565FE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Default="00424F7A" w:rsidP="008E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4F7A">
              <w:rPr>
                <w:rFonts w:ascii="Times New Roman" w:hAnsi="Times New Roman" w:cs="Times New Roman"/>
                <w:sz w:val="24"/>
                <w:szCs w:val="24"/>
              </w:rPr>
              <w:t>Профилактика административных правонарушений</w:t>
            </w:r>
          </w:p>
        </w:tc>
      </w:tr>
      <w:tr w:rsidR="006565FE" w:rsidTr="006565FE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Default="006565FE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Default="00424F7A" w:rsidP="008E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A1D">
              <w:rPr>
                <w:rFonts w:ascii="Times New Roman" w:hAnsi="Times New Roman" w:cs="Times New Roman"/>
                <w:lang w:val="kk-KZ"/>
              </w:rPr>
              <w:t>9.6.3.1 оценивать значение административно-правовых норм</w:t>
            </w:r>
          </w:p>
        </w:tc>
      </w:tr>
      <w:tr w:rsidR="006565FE" w:rsidTr="006565FE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Pr="00464D38" w:rsidRDefault="006565FE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Default="00BB7336" w:rsidP="00424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65FE" w:rsidRPr="00464D38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65FE"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24F7A">
              <w:rPr>
                <w:rFonts w:ascii="Times New Roman" w:hAnsi="Times New Roman" w:cs="Times New Roman"/>
                <w:sz w:val="24"/>
                <w:szCs w:val="24"/>
              </w:rPr>
              <w:t>как административно правовые нормы регулируют процесс профилактики правонарушений</w:t>
            </w:r>
          </w:p>
        </w:tc>
      </w:tr>
      <w:tr w:rsidR="006565FE" w:rsidTr="006565FE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Default="006565FE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оценивания: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Default="00BB7336" w:rsidP="008E2F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7336">
              <w:rPr>
                <w:rFonts w:ascii="Times New Roman" w:hAnsi="Times New Roman" w:cs="Times New Roman"/>
                <w:sz w:val="24"/>
                <w:szCs w:val="24"/>
              </w:rPr>
              <w:t>Знает виды административных правонарушений, законы и механизм защиты прав ребенка, определяет  задачи и особенно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профилактики правонарушений</w:t>
            </w:r>
          </w:p>
        </w:tc>
      </w:tr>
      <w:tr w:rsidR="006565FE" w:rsidRPr="00464D38" w:rsidTr="006565FE"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Pr="00464D38" w:rsidRDefault="006565FE" w:rsidP="008E2F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65FE" w:rsidRPr="00464D38" w:rsidRDefault="006565FE" w:rsidP="00424F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права. А.С. </w:t>
            </w:r>
            <w:proofErr w:type="spellStart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Ибраева</w:t>
            </w:r>
            <w:proofErr w:type="spellEnd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С.Б.Гончаро</w:t>
            </w:r>
            <w:proofErr w:type="gramStart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 Алматы: Мекеп,2019 § </w:t>
            </w:r>
            <w:r w:rsidR="00424F7A">
              <w:rPr>
                <w:rFonts w:ascii="Times New Roman" w:hAnsi="Times New Roman" w:cs="Times New Roman"/>
                <w:sz w:val="24"/>
                <w:szCs w:val="24"/>
              </w:rPr>
              <w:t>23 стр.124</w:t>
            </w:r>
          </w:p>
        </w:tc>
      </w:tr>
    </w:tbl>
    <w:p w:rsidR="000135D1" w:rsidRPr="005E1A1D" w:rsidRDefault="000135D1" w:rsidP="000135D1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6804"/>
      </w:tblGrid>
      <w:tr w:rsidR="00BB7336" w:rsidRPr="005E1A1D" w:rsidTr="005E1A1D">
        <w:trPr>
          <w:trHeight w:val="594"/>
        </w:trPr>
        <w:tc>
          <w:tcPr>
            <w:tcW w:w="1526" w:type="dxa"/>
          </w:tcPr>
          <w:p w:rsidR="00BB7336" w:rsidRPr="005E1A1D" w:rsidRDefault="00BB7336" w:rsidP="007467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Инструкции </w:t>
            </w:r>
          </w:p>
        </w:tc>
        <w:tc>
          <w:tcPr>
            <w:tcW w:w="6804" w:type="dxa"/>
          </w:tcPr>
          <w:p w:rsidR="00BB7336" w:rsidRPr="005E1A1D" w:rsidRDefault="00BB7336" w:rsidP="00746719">
            <w:pPr>
              <w:rPr>
                <w:rFonts w:ascii="Times New Roman" w:hAnsi="Times New Roman" w:cs="Times New Roman"/>
              </w:rPr>
            </w:pPr>
          </w:p>
        </w:tc>
      </w:tr>
      <w:tr w:rsidR="00BB7336" w:rsidRPr="005E1A1D" w:rsidTr="005E1A1D">
        <w:tc>
          <w:tcPr>
            <w:tcW w:w="1526" w:type="dxa"/>
          </w:tcPr>
          <w:p w:rsidR="00BB7336" w:rsidRPr="005E1A1D" w:rsidRDefault="00BB7336" w:rsidP="007467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Вспомни</w:t>
            </w:r>
          </w:p>
        </w:tc>
        <w:tc>
          <w:tcPr>
            <w:tcW w:w="6804" w:type="dxa"/>
          </w:tcPr>
          <w:p w:rsidR="00BB7336" w:rsidRDefault="00BB7336" w:rsidP="00746719">
            <w:pPr>
              <w:rPr>
                <w:rFonts w:ascii="Times New Roman" w:hAnsi="Times New Roman" w:cs="Times New Roman"/>
              </w:rPr>
            </w:pPr>
            <w:r w:rsidRPr="00BB7336">
              <w:rPr>
                <w:rFonts w:ascii="Times New Roman" w:hAnsi="Times New Roman" w:cs="Times New Roman"/>
                <w:b/>
              </w:rPr>
              <w:t>Административное право</w:t>
            </w:r>
            <w:r w:rsidRPr="00BB7336">
              <w:rPr>
                <w:rFonts w:ascii="Times New Roman" w:hAnsi="Times New Roman" w:cs="Times New Roman"/>
              </w:rPr>
              <w:t xml:space="preserve"> – одна из самостоятельных отраслей права, объединяющая собой совокупность норм, регулирующих общественные отношения в сфере исполнительной власти (государственного управления)</w:t>
            </w:r>
          </w:p>
        </w:tc>
      </w:tr>
      <w:tr w:rsidR="00BB7336" w:rsidRPr="005E1A1D" w:rsidTr="005E1A1D">
        <w:tc>
          <w:tcPr>
            <w:tcW w:w="1526" w:type="dxa"/>
          </w:tcPr>
          <w:p w:rsidR="00BB7336" w:rsidRPr="005E1A1D" w:rsidRDefault="00BB7336" w:rsidP="00746719">
            <w:pPr>
              <w:rPr>
                <w:rFonts w:ascii="Times New Roman" w:hAnsi="Times New Roman" w:cs="Times New Roman"/>
                <w:b/>
              </w:rPr>
            </w:pPr>
            <w:r w:rsidRPr="005E1A1D">
              <w:rPr>
                <w:rFonts w:ascii="Times New Roman" w:hAnsi="Times New Roman" w:cs="Times New Roman"/>
                <w:b/>
              </w:rPr>
              <w:t>Изучи</w:t>
            </w:r>
          </w:p>
        </w:tc>
        <w:tc>
          <w:tcPr>
            <w:tcW w:w="6804" w:type="dxa"/>
          </w:tcPr>
          <w:p w:rsidR="00BB7336" w:rsidRPr="005E1A1D" w:rsidRDefault="00BB7336" w:rsidP="00746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1.Учебник </w:t>
            </w:r>
            <w:r w:rsidRPr="00464D38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 стр.124</w:t>
            </w:r>
          </w:p>
          <w:p w:rsidR="00BB7336" w:rsidRPr="0099552E" w:rsidRDefault="00BB7336" w:rsidP="007467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t xml:space="preserve"> </w:t>
            </w:r>
            <w:r w:rsidRPr="0099552E">
              <w:rPr>
                <w:rFonts w:ascii="Times New Roman" w:hAnsi="Times New Roman" w:cs="Times New Roman"/>
                <w:b/>
              </w:rPr>
              <w:t>Приложение 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Закон РК «О</w:t>
            </w:r>
            <w:r w:rsidRPr="005E1A1D">
              <w:rPr>
                <w:rFonts w:ascii="Times New Roman" w:hAnsi="Times New Roman" w:cs="Times New Roman"/>
              </w:rPr>
              <w:t xml:space="preserve"> профилактике правонарушений</w:t>
            </w:r>
            <w:r>
              <w:rPr>
                <w:rFonts w:ascii="Times New Roman" w:hAnsi="Times New Roman" w:cs="Times New Roman"/>
              </w:rPr>
              <w:t xml:space="preserve">».  </w:t>
            </w:r>
          </w:p>
          <w:p w:rsidR="00BB7336" w:rsidRPr="005E1A1D" w:rsidRDefault="00BB7336" w:rsidP="007467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99552E">
              <w:rPr>
                <w:rFonts w:ascii="Times New Roman" w:hAnsi="Times New Roman" w:cs="Times New Roman"/>
                <w:b/>
              </w:rPr>
              <w:t xml:space="preserve"> </w:t>
            </w:r>
            <w:r w:rsidRPr="0099552E">
              <w:rPr>
                <w:rFonts w:ascii="Times New Roman" w:hAnsi="Times New Roman" w:cs="Times New Roman"/>
                <w:b/>
              </w:rPr>
              <w:t xml:space="preserve">Приложение </w:t>
            </w:r>
            <w:r w:rsidR="00AC6275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Закон РК  «О  профилактике правонарушений среди несовершеннолетних и предупреждении детской безнадзорности и беспризорности». </w:t>
            </w:r>
          </w:p>
          <w:p w:rsidR="00BB7336" w:rsidRPr="005D6778" w:rsidRDefault="00BB7336" w:rsidP="00BB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5D6778">
              <w:t xml:space="preserve"> </w:t>
            </w:r>
            <w:r w:rsidRPr="005D67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правонарушений несовершеннолетних</w:t>
            </w:r>
            <w:r w:rsidRPr="005D67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B7336" w:rsidRPr="00CA4EEF" w:rsidRDefault="00BB7336" w:rsidP="00BB7336">
            <w:pPr>
              <w:rPr>
                <w:color w:val="0000FF" w:themeColor="hyperlink"/>
                <w:u w:val="single"/>
              </w:rPr>
            </w:pPr>
            <w:hyperlink r:id="rId6" w:history="1">
              <w:r>
                <w:rPr>
                  <w:rStyle w:val="a4"/>
                </w:rPr>
                <w:t>https://www.youtube.com/watch?v=ZwUKEs</w:t>
              </w:r>
              <w:r>
                <w:rPr>
                  <w:rStyle w:val="a4"/>
                </w:rPr>
                <w:t>WXTrI</w:t>
              </w:r>
            </w:hyperlink>
            <w:r>
              <w:rPr>
                <w:rStyle w:val="a4"/>
              </w:rPr>
              <w:t xml:space="preserve"> </w:t>
            </w:r>
          </w:p>
        </w:tc>
      </w:tr>
      <w:tr w:rsidR="00CA4EEF" w:rsidRPr="005E1A1D" w:rsidTr="005E1A1D">
        <w:tc>
          <w:tcPr>
            <w:tcW w:w="1526" w:type="dxa"/>
          </w:tcPr>
          <w:p w:rsidR="00CA4EEF" w:rsidRPr="005E1A1D" w:rsidRDefault="00CA4EEF" w:rsidP="0074671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ответь</w:t>
            </w:r>
          </w:p>
        </w:tc>
        <w:tc>
          <w:tcPr>
            <w:tcW w:w="6804" w:type="dxa"/>
          </w:tcPr>
          <w:p w:rsidR="00CA4EEF" w:rsidRPr="005D6778" w:rsidRDefault="00CA4EEF" w:rsidP="00CA4EE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вопросы:</w:t>
            </w:r>
            <w:r w:rsidRPr="005D6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3534" w:rsidRDefault="004E3534" w:rsidP="00CA4E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3F02">
              <w:rPr>
                <w:rFonts w:ascii="Times New Roman" w:hAnsi="Times New Roman" w:cs="Times New Roman"/>
              </w:rPr>
              <w:t xml:space="preserve">Посмотрите </w:t>
            </w:r>
            <w:r>
              <w:rPr>
                <w:rFonts w:ascii="Times New Roman" w:hAnsi="Times New Roman" w:cs="Times New Roman"/>
              </w:rPr>
              <w:t>видео и напишите, какие выводы вы сделали для себя после просмотра этого видео? В чём значение принимаемых административно-правовых норм в нашей республике?</w:t>
            </w:r>
          </w:p>
          <w:p w:rsidR="00CA4EEF" w:rsidRPr="00D20EF7" w:rsidRDefault="00CA4EEF" w:rsidP="00CA4E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профилактика?</w:t>
            </w:r>
          </w:p>
          <w:p w:rsidR="00CA4EEF" w:rsidRPr="00D20EF7" w:rsidRDefault="00CA4EEF" w:rsidP="00CA4E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Какой закон РК регламентирует профилактику правонарушений?</w:t>
            </w:r>
          </w:p>
          <w:p w:rsidR="00CA4EEF" w:rsidRPr="008A456A" w:rsidRDefault="00CA4EEF" w:rsidP="00CA4E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Каковы основные задачи профилактики правонарушений?</w:t>
            </w:r>
          </w:p>
          <w:p w:rsidR="008A456A" w:rsidRDefault="008A456A" w:rsidP="008A456A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A456A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Дать определение </w:t>
            </w:r>
            <w:r w:rsidR="00A63ABE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понятию</w:t>
            </w:r>
            <w:r w:rsidR="0003524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8A456A">
              <w:rPr>
                <w:rFonts w:ascii="Times New Roman" w:hAnsi="Times New Roman" w:cs="Times New Roman"/>
              </w:rPr>
              <w:t>«</w:t>
            </w:r>
            <w:r w:rsidRPr="008A456A">
              <w:rPr>
                <w:rFonts w:ascii="Times New Roman" w:hAnsi="Times New Roman" w:cs="Times New Roman"/>
                <w:b/>
              </w:rPr>
              <w:t>Профилактика</w:t>
            </w:r>
            <w:r w:rsidRPr="008A456A">
              <w:rPr>
                <w:rFonts w:ascii="Times New Roman" w:hAnsi="Times New Roman" w:cs="Times New Roman"/>
              </w:rPr>
              <w:t xml:space="preserve"> АП».</w:t>
            </w:r>
          </w:p>
          <w:p w:rsidR="00A63ABE" w:rsidRDefault="00A63ABE" w:rsidP="00A63ABE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63ABE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A63ABE">
              <w:rPr>
                <w:rFonts w:ascii="Times New Roman" w:hAnsi="Times New Roman" w:cs="Times New Roman"/>
              </w:rPr>
              <w:t>Работа по схеме 21 учебника: К каким органам может обратиться ребёнок в случае нарушения его прав?</w:t>
            </w:r>
          </w:p>
          <w:p w:rsidR="00A63ABE" w:rsidRPr="00A63ABE" w:rsidRDefault="00A63ABE" w:rsidP="00A63ABE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63ABE">
              <w:rPr>
                <w:rFonts w:ascii="Times New Roman" w:hAnsi="Times New Roman" w:cs="Times New Roman"/>
              </w:rPr>
              <w:t xml:space="preserve"> </w:t>
            </w:r>
            <w:r w:rsidRPr="00A63ABE">
              <w:rPr>
                <w:rFonts w:ascii="Times New Roman" w:hAnsi="Times New Roman" w:cs="Times New Roman"/>
              </w:rPr>
              <w:t>.Пользуясь стр.125(схема 22</w:t>
            </w:r>
            <w:proofErr w:type="gramStart"/>
            <w:r w:rsidRPr="00A63ABE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A63ABE">
              <w:rPr>
                <w:rFonts w:ascii="Times New Roman" w:hAnsi="Times New Roman" w:cs="Times New Roman"/>
              </w:rPr>
              <w:t xml:space="preserve"> и Приложением1, заполнить таблицу: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286"/>
              <w:gridCol w:w="3287"/>
            </w:tblGrid>
            <w:tr w:rsidR="00A63ABE" w:rsidTr="008E2F27">
              <w:tc>
                <w:tcPr>
                  <w:tcW w:w="3286" w:type="dxa"/>
                </w:tcPr>
                <w:p w:rsidR="00A63ABE" w:rsidRDefault="00A63ABE" w:rsidP="008E2F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Задачи ПП</w:t>
                  </w:r>
                </w:p>
              </w:tc>
              <w:tc>
                <w:tcPr>
                  <w:tcW w:w="3287" w:type="dxa"/>
                </w:tcPr>
                <w:p w:rsidR="00A63ABE" w:rsidRDefault="00A63ABE" w:rsidP="008E2F2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Принципы  ПП</w:t>
                  </w:r>
                </w:p>
              </w:tc>
            </w:tr>
            <w:tr w:rsidR="00A63ABE" w:rsidTr="008E2F27">
              <w:tc>
                <w:tcPr>
                  <w:tcW w:w="3286" w:type="dxa"/>
                </w:tcPr>
                <w:p w:rsidR="00A63ABE" w:rsidRDefault="00A63ABE" w:rsidP="008E2F2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87" w:type="dxa"/>
                </w:tcPr>
                <w:p w:rsidR="00A63ABE" w:rsidRDefault="00A63ABE" w:rsidP="008E2F2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63ABE" w:rsidRDefault="00A63ABE" w:rsidP="00A63ABE">
            <w:pPr>
              <w:rPr>
                <w:rFonts w:ascii="Times New Roman" w:hAnsi="Times New Roman" w:cs="Times New Roman"/>
              </w:rPr>
            </w:pPr>
          </w:p>
          <w:p w:rsidR="00035246" w:rsidRPr="004E3534" w:rsidRDefault="00035246" w:rsidP="00CA4E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Прочитать Приложение определение понятий «Безнадзорный» и «</w:t>
            </w:r>
            <w:bookmarkStart w:id="0" w:name="_GoBack"/>
            <w:r>
              <w:rPr>
                <w:rFonts w:ascii="Times New Roman" w:hAnsi="Times New Roman" w:cs="Times New Roman"/>
              </w:rPr>
              <w:t>Беспризорный</w:t>
            </w:r>
            <w:bookmarkEnd w:id="0"/>
            <w:r>
              <w:rPr>
                <w:rFonts w:ascii="Times New Roman" w:hAnsi="Times New Roman" w:cs="Times New Roman"/>
              </w:rPr>
              <w:t>».</w:t>
            </w:r>
          </w:p>
          <w:p w:rsidR="008A456A" w:rsidRPr="004E3534" w:rsidRDefault="00A63ABE" w:rsidP="00CA4EEF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Из 1 ситуации на стр.129 («16-летние Р. И П….) выявите </w:t>
            </w:r>
            <w:r>
              <w:rPr>
                <w:rFonts w:ascii="Times New Roman" w:hAnsi="Times New Roman" w:cs="Times New Roman"/>
                <w:b/>
              </w:rPr>
              <w:t xml:space="preserve">субъект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677EB0">
              <w:rPr>
                <w:rFonts w:ascii="Times New Roman" w:hAnsi="Times New Roman" w:cs="Times New Roman"/>
                <w:b/>
              </w:rPr>
              <w:t>объект</w:t>
            </w:r>
            <w:r>
              <w:rPr>
                <w:rFonts w:ascii="Times New Roman" w:hAnsi="Times New Roman" w:cs="Times New Roman"/>
              </w:rPr>
              <w:t xml:space="preserve"> профилактики правонарушений.</w:t>
            </w:r>
          </w:p>
          <w:p w:rsidR="00CA4EEF" w:rsidRPr="004E3534" w:rsidRDefault="004E3534" w:rsidP="00746719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Выделить </w:t>
            </w:r>
            <w:r>
              <w:rPr>
                <w:rFonts w:ascii="Times New Roman" w:hAnsi="Times New Roman" w:cs="Times New Roman"/>
              </w:rPr>
              <w:t>Особенности индивидуальных мер профилактики правонарушений</w:t>
            </w:r>
            <w:r>
              <w:rPr>
                <w:rFonts w:ascii="Times New Roman" w:hAnsi="Times New Roman" w:cs="Times New Roman"/>
              </w:rPr>
              <w:t xml:space="preserve"> (не менее 5)</w:t>
            </w:r>
          </w:p>
        </w:tc>
      </w:tr>
      <w:tr w:rsidR="00BB7336" w:rsidRPr="005E1A1D" w:rsidTr="005E1A1D">
        <w:trPr>
          <w:trHeight w:val="252"/>
        </w:trPr>
        <w:tc>
          <w:tcPr>
            <w:tcW w:w="1526" w:type="dxa"/>
            <w:vMerge w:val="restart"/>
          </w:tcPr>
          <w:p w:rsidR="00BB7336" w:rsidRPr="005E1A1D" w:rsidRDefault="00BB7336" w:rsidP="00746719">
            <w:pPr>
              <w:rPr>
                <w:rFonts w:ascii="Times New Roman" w:hAnsi="Times New Roman" w:cs="Times New Roman"/>
                <w:b/>
              </w:rPr>
            </w:pPr>
            <w:r w:rsidRPr="00B06F25">
              <w:rPr>
                <w:rFonts w:ascii="Times New Roman" w:hAnsi="Times New Roman" w:cs="Times New Roman"/>
                <w:b/>
              </w:rPr>
              <w:t>Рефлексия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BB7336" w:rsidRPr="005E1A1D" w:rsidRDefault="00BB7336" w:rsidP="00746719">
            <w:pPr>
              <w:rPr>
                <w:rFonts w:ascii="Times New Roman" w:hAnsi="Times New Roman" w:cs="Times New Roman"/>
              </w:rPr>
            </w:pPr>
            <w:r w:rsidRPr="005E1A1D">
              <w:rPr>
                <w:rFonts w:ascii="Times New Roman" w:hAnsi="Times New Roman" w:cs="Times New Roman"/>
              </w:rPr>
              <w:t>Теперь я знаю…</w:t>
            </w:r>
          </w:p>
        </w:tc>
      </w:tr>
      <w:tr w:rsidR="00BB7336" w:rsidRPr="005E1A1D" w:rsidTr="005E1A1D">
        <w:trPr>
          <w:trHeight w:val="588"/>
        </w:trPr>
        <w:tc>
          <w:tcPr>
            <w:tcW w:w="1526" w:type="dxa"/>
            <w:vMerge/>
          </w:tcPr>
          <w:p w:rsidR="00BB7336" w:rsidRPr="00B06F25" w:rsidRDefault="00BB7336" w:rsidP="0074671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BB7336" w:rsidRPr="005E1A1D" w:rsidRDefault="00BB7336" w:rsidP="00746719">
            <w:pPr>
              <w:rPr>
                <w:rFonts w:ascii="Times New Roman" w:hAnsi="Times New Roman" w:cs="Times New Roman"/>
              </w:rPr>
            </w:pPr>
            <w:r w:rsidRPr="005E1A1D">
              <w:rPr>
                <w:rFonts w:ascii="Times New Roman" w:hAnsi="Times New Roman" w:cs="Times New Roman"/>
              </w:rPr>
              <w:t>Теперь я умею…</w:t>
            </w:r>
          </w:p>
          <w:p w:rsidR="00BB7336" w:rsidRPr="005E1A1D" w:rsidRDefault="00BB7336" w:rsidP="00746719">
            <w:pPr>
              <w:rPr>
                <w:rFonts w:ascii="Times New Roman" w:hAnsi="Times New Roman" w:cs="Times New Roman"/>
              </w:rPr>
            </w:pPr>
            <w:r w:rsidRPr="005E1A1D">
              <w:rPr>
                <w:rFonts w:ascii="Times New Roman" w:hAnsi="Times New Roman" w:cs="Times New Roman"/>
              </w:rPr>
              <w:t>(из критериев)</w:t>
            </w:r>
          </w:p>
        </w:tc>
      </w:tr>
    </w:tbl>
    <w:p w:rsidR="00090EEF" w:rsidRDefault="00090EEF" w:rsidP="00746719">
      <w:pPr>
        <w:rPr>
          <w:rFonts w:ascii="Times New Roman" w:hAnsi="Times New Roman" w:cs="Times New Roman"/>
          <w:b/>
        </w:rPr>
      </w:pPr>
    </w:p>
    <w:sectPr w:rsidR="00090EEF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3790"/>
    <w:multiLevelType w:val="hybridMultilevel"/>
    <w:tmpl w:val="7452E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4551C"/>
    <w:multiLevelType w:val="hybridMultilevel"/>
    <w:tmpl w:val="9FC85A88"/>
    <w:lvl w:ilvl="0" w:tplc="B492E8A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19"/>
    <w:rsid w:val="00006C2B"/>
    <w:rsid w:val="000135D1"/>
    <w:rsid w:val="00035246"/>
    <w:rsid w:val="00090EEF"/>
    <w:rsid w:val="002F44E5"/>
    <w:rsid w:val="003B3E97"/>
    <w:rsid w:val="00424F7A"/>
    <w:rsid w:val="0047001F"/>
    <w:rsid w:val="004B058B"/>
    <w:rsid w:val="004E3534"/>
    <w:rsid w:val="00500CE8"/>
    <w:rsid w:val="0055149C"/>
    <w:rsid w:val="005E1A1D"/>
    <w:rsid w:val="00623F02"/>
    <w:rsid w:val="006565FE"/>
    <w:rsid w:val="00677EB0"/>
    <w:rsid w:val="006F1632"/>
    <w:rsid w:val="0074425E"/>
    <w:rsid w:val="00746719"/>
    <w:rsid w:val="008A456A"/>
    <w:rsid w:val="0098451A"/>
    <w:rsid w:val="0099552E"/>
    <w:rsid w:val="009E7FBE"/>
    <w:rsid w:val="00A63ABE"/>
    <w:rsid w:val="00AC6275"/>
    <w:rsid w:val="00B06F25"/>
    <w:rsid w:val="00B94EFE"/>
    <w:rsid w:val="00BB7336"/>
    <w:rsid w:val="00C55181"/>
    <w:rsid w:val="00CA4EEF"/>
    <w:rsid w:val="00CC1F99"/>
    <w:rsid w:val="00F17DBB"/>
    <w:rsid w:val="00F7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9E7FBE"/>
    <w:rPr>
      <w:color w:val="0000FF" w:themeColor="hyperlink"/>
      <w:u w:val="single"/>
    </w:rPr>
  </w:style>
  <w:style w:type="paragraph" w:customStyle="1" w:styleId="j17">
    <w:name w:val="j17"/>
    <w:basedOn w:val="a"/>
    <w:rsid w:val="00995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99552E"/>
  </w:style>
  <w:style w:type="paragraph" w:customStyle="1" w:styleId="j14">
    <w:name w:val="j14"/>
    <w:basedOn w:val="a"/>
    <w:rsid w:val="00995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99552E"/>
  </w:style>
  <w:style w:type="paragraph" w:customStyle="1" w:styleId="j11">
    <w:name w:val="j11"/>
    <w:basedOn w:val="a"/>
    <w:rsid w:val="00995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23F02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424F7A"/>
    <w:rPr>
      <w:color w:val="800080" w:themeColor="followedHyperlink"/>
      <w:u w:val="single"/>
    </w:rPr>
  </w:style>
  <w:style w:type="paragraph" w:styleId="a7">
    <w:name w:val="No Spacing"/>
    <w:uiPriority w:val="1"/>
    <w:qFormat/>
    <w:rsid w:val="00BB73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9E7FBE"/>
    <w:rPr>
      <w:color w:val="0000FF" w:themeColor="hyperlink"/>
      <w:u w:val="single"/>
    </w:rPr>
  </w:style>
  <w:style w:type="paragraph" w:customStyle="1" w:styleId="j17">
    <w:name w:val="j17"/>
    <w:basedOn w:val="a"/>
    <w:rsid w:val="00995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99552E"/>
  </w:style>
  <w:style w:type="paragraph" w:customStyle="1" w:styleId="j14">
    <w:name w:val="j14"/>
    <w:basedOn w:val="a"/>
    <w:rsid w:val="00995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99552E"/>
  </w:style>
  <w:style w:type="paragraph" w:customStyle="1" w:styleId="j11">
    <w:name w:val="j11"/>
    <w:basedOn w:val="a"/>
    <w:rsid w:val="00995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23F02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424F7A"/>
    <w:rPr>
      <w:color w:val="800080" w:themeColor="followedHyperlink"/>
      <w:u w:val="single"/>
    </w:rPr>
  </w:style>
  <w:style w:type="paragraph" w:styleId="a7">
    <w:name w:val="No Spacing"/>
    <w:uiPriority w:val="1"/>
    <w:qFormat/>
    <w:rsid w:val="00BB73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0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ZwUKEsWXTr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Пользователь</cp:lastModifiedBy>
  <cp:revision>3</cp:revision>
  <dcterms:created xsi:type="dcterms:W3CDTF">2020-04-07T15:00:00Z</dcterms:created>
  <dcterms:modified xsi:type="dcterms:W3CDTF">2020-04-07T16:04:00Z</dcterms:modified>
</cp:coreProperties>
</file>